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5223FF"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5223FF"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4A2D9461"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AE2B27">
        <w:rPr>
          <w:rFonts w:asciiTheme="minorHAnsi" w:hAnsiTheme="minorHAnsi" w:cstheme="minorHAnsi"/>
          <w:b/>
          <w:color w:val="001489"/>
        </w:rPr>
        <w:t>2</w:t>
      </w:r>
      <w:r w:rsidRPr="0055221C">
        <w:rPr>
          <w:rFonts w:asciiTheme="minorHAnsi" w:hAnsiTheme="minorHAnsi" w:cstheme="minorHAnsi"/>
          <w:b/>
          <w:color w:val="001489"/>
        </w:rPr>
        <w:t>:</w:t>
      </w:r>
      <w:r w:rsidRPr="0055221C">
        <w:rPr>
          <w:rFonts w:asciiTheme="minorHAnsi" w:hAnsiTheme="minorHAnsi" w:cstheme="minorHAnsi"/>
          <w:b/>
          <w:color w:val="001489"/>
        </w:rPr>
        <w:tab/>
      </w:r>
      <w:r w:rsidR="00AE2B27">
        <w:rPr>
          <w:rFonts w:asciiTheme="minorHAnsi" w:hAnsiTheme="minorHAnsi" w:cstheme="minorHAnsi"/>
          <w:b/>
          <w:color w:val="001489"/>
        </w:rPr>
        <w:t>EMPLOYMENT POLICY</w:t>
      </w:r>
    </w:p>
    <w:p w14:paraId="75560A5F" w14:textId="4FFDB77D"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A522C9">
        <w:rPr>
          <w:rFonts w:asciiTheme="minorHAnsi" w:hAnsiTheme="minorHAnsi" w:cstheme="minorHAnsi"/>
          <w:b/>
          <w:color w:val="001489"/>
        </w:rPr>
        <w:t>3</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A522C9">
        <w:rPr>
          <w:rFonts w:asciiTheme="minorHAnsi" w:hAnsiTheme="minorHAnsi" w:cstheme="minorHAnsi"/>
          <w:b/>
          <w:color w:val="001489"/>
        </w:rPr>
        <w:t>POLICE &amp; BACKGROUND CHECKS FOR ALL STAFF</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08CBD6BD" w:rsidR="008174E4" w:rsidRPr="0055221C" w:rsidRDefault="008174E4" w:rsidP="00F46BED">
            <w:pPr>
              <w:pStyle w:val="NoSpacing"/>
              <w:rPr>
                <w:rFonts w:asciiTheme="minorHAnsi" w:hAnsiTheme="minorHAnsi" w:cstheme="minorHAnsi"/>
                <w:sz w:val="22"/>
                <w:szCs w:val="22"/>
                <w:lang w:val="en-NZ"/>
              </w:rPr>
            </w:pP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307F023A" w14:textId="77777777" w:rsidR="00A522C9" w:rsidRPr="00A522C9" w:rsidRDefault="00A522C9" w:rsidP="00A522C9">
            <w:pPr>
              <w:rPr>
                <w:rFonts w:asciiTheme="minorHAnsi" w:hAnsiTheme="minorHAnsi" w:cstheme="minorHAnsi"/>
                <w:sz w:val="22"/>
                <w:szCs w:val="22"/>
              </w:rPr>
            </w:pPr>
            <w:r w:rsidRPr="00A522C9">
              <w:rPr>
                <w:rFonts w:asciiTheme="minorHAnsi" w:hAnsiTheme="minorHAnsi" w:cstheme="minorHAnsi"/>
                <w:sz w:val="22"/>
                <w:szCs w:val="22"/>
              </w:rPr>
              <w:t xml:space="preserve">Badminton NZ require all new employees to fill out a police check vetting form. Badminton NZ have the right to ask volunteers &amp; students who are asked to assist at activities, events and programmes to fill out a police check vetting form. </w:t>
            </w:r>
          </w:p>
          <w:p w14:paraId="13852E0F" w14:textId="77777777" w:rsidR="00A522C9" w:rsidRPr="00A522C9" w:rsidRDefault="00A522C9" w:rsidP="00A522C9">
            <w:pPr>
              <w:rPr>
                <w:rFonts w:asciiTheme="minorHAnsi" w:hAnsiTheme="minorHAnsi" w:cstheme="minorHAnsi"/>
                <w:sz w:val="22"/>
                <w:szCs w:val="22"/>
              </w:rPr>
            </w:pPr>
          </w:p>
          <w:p w14:paraId="1FBD0E4F" w14:textId="77777777" w:rsidR="00212664" w:rsidRDefault="00A522C9" w:rsidP="00A522C9">
            <w:pPr>
              <w:rPr>
                <w:rFonts w:asciiTheme="minorHAnsi" w:hAnsiTheme="minorHAnsi" w:cstheme="minorHAnsi"/>
                <w:sz w:val="22"/>
                <w:szCs w:val="22"/>
              </w:rPr>
            </w:pPr>
            <w:r w:rsidRPr="00A522C9">
              <w:rPr>
                <w:rFonts w:asciiTheme="minorHAnsi" w:hAnsiTheme="minorHAnsi" w:cstheme="minorHAnsi"/>
                <w:sz w:val="22"/>
                <w:szCs w:val="22"/>
              </w:rPr>
              <w:t xml:space="preserve">Badminton NZ is a recognised agency by NZ Police and have the right to request information through the vetting process as outlined on the NZ Police website. All forms must be the official vetting form with Badminton NZs logo on. This check will only reveal convictions within the last 7 years unless of a serious nature. This is achieved by completing the “Police Check Form” which will be submitted by the Office Manager through the relevant NZ Police website. </w:t>
            </w:r>
          </w:p>
          <w:p w14:paraId="3B879A70" w14:textId="224A842A" w:rsidR="00A522C9" w:rsidRPr="005E1E50" w:rsidRDefault="00A522C9" w:rsidP="00A522C9">
            <w:pPr>
              <w:rPr>
                <w:rFonts w:asciiTheme="minorHAnsi" w:hAnsiTheme="minorHAnsi" w:cstheme="minorHAnsi"/>
                <w:sz w:val="22"/>
                <w:szCs w:val="22"/>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176D2813"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8718" w14:textId="77777777" w:rsidR="005223FF" w:rsidRDefault="005223FF">
      <w:r>
        <w:separator/>
      </w:r>
    </w:p>
  </w:endnote>
  <w:endnote w:type="continuationSeparator" w:id="0">
    <w:p w14:paraId="210024E4" w14:textId="77777777" w:rsidR="005223FF" w:rsidRDefault="005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6E46" w14:textId="77777777" w:rsidR="005223FF" w:rsidRDefault="005223FF">
      <w:r>
        <w:separator/>
      </w:r>
    </w:p>
  </w:footnote>
  <w:footnote w:type="continuationSeparator" w:id="0">
    <w:p w14:paraId="472309D4" w14:textId="77777777" w:rsidR="005223FF" w:rsidRDefault="0052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CFA"/>
    <w:multiLevelType w:val="hybridMultilevel"/>
    <w:tmpl w:val="808AB6D4"/>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 w15:restartNumberingAfterBreak="0">
    <w:nsid w:val="09AA6B83"/>
    <w:multiLevelType w:val="hybridMultilevel"/>
    <w:tmpl w:val="8766CB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47864A5"/>
    <w:multiLevelType w:val="hybridMultilevel"/>
    <w:tmpl w:val="C8EC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31BD0"/>
    <w:multiLevelType w:val="hybridMultilevel"/>
    <w:tmpl w:val="81786CF4"/>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355D89"/>
    <w:multiLevelType w:val="hybridMultilevel"/>
    <w:tmpl w:val="1FAC7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1C6890"/>
    <w:multiLevelType w:val="hybridMultilevel"/>
    <w:tmpl w:val="6BC28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987E22"/>
    <w:multiLevelType w:val="hybridMultilevel"/>
    <w:tmpl w:val="4616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9" w15:restartNumberingAfterBreak="0">
    <w:nsid w:val="1ECA6A91"/>
    <w:multiLevelType w:val="hybridMultilevel"/>
    <w:tmpl w:val="03F29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364C0"/>
    <w:multiLevelType w:val="hybridMultilevel"/>
    <w:tmpl w:val="E432E40A"/>
    <w:lvl w:ilvl="0" w:tplc="F042B4D6">
      <w:numFmt w:val="bullet"/>
      <w:lvlText w:val="•"/>
      <w:lvlJc w:val="left"/>
      <w:pPr>
        <w:ind w:left="1800" w:hanging="720"/>
      </w:pPr>
      <w:rPr>
        <w:rFonts w:ascii="Verdana" w:eastAsiaTheme="minorHAnsi" w:hAnsi="Verdana"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4" w15:restartNumberingAfterBreak="0">
    <w:nsid w:val="2B7E3C16"/>
    <w:multiLevelType w:val="hybridMultilevel"/>
    <w:tmpl w:val="C80AD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F4243A0"/>
    <w:multiLevelType w:val="hybridMultilevel"/>
    <w:tmpl w:val="44640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8" w15:restartNumberingAfterBreak="0">
    <w:nsid w:val="39343185"/>
    <w:multiLevelType w:val="multilevel"/>
    <w:tmpl w:val="1FFEAA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F3A"/>
    <w:multiLevelType w:val="hybridMultilevel"/>
    <w:tmpl w:val="B550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E2301"/>
    <w:multiLevelType w:val="hybridMultilevel"/>
    <w:tmpl w:val="4E2415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12C6BE9"/>
    <w:multiLevelType w:val="hybridMultilevel"/>
    <w:tmpl w:val="487C13D8"/>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42516612"/>
    <w:multiLevelType w:val="hybridMultilevel"/>
    <w:tmpl w:val="0F546AC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9566A0"/>
    <w:multiLevelType w:val="hybridMultilevel"/>
    <w:tmpl w:val="AD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4A7DCA"/>
    <w:multiLevelType w:val="hybridMultilevel"/>
    <w:tmpl w:val="13785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DEC2C37"/>
    <w:multiLevelType w:val="hybridMultilevel"/>
    <w:tmpl w:val="DF28960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70B17E5"/>
    <w:multiLevelType w:val="hybridMultilevel"/>
    <w:tmpl w:val="B72A4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4F2B6A"/>
    <w:multiLevelType w:val="hybridMultilevel"/>
    <w:tmpl w:val="8198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87DCB"/>
    <w:multiLevelType w:val="hybridMultilevel"/>
    <w:tmpl w:val="4538D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174FD9"/>
    <w:multiLevelType w:val="hybridMultilevel"/>
    <w:tmpl w:val="FB28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9E65FBF"/>
    <w:multiLevelType w:val="hybridMultilevel"/>
    <w:tmpl w:val="E9BED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4D4535"/>
    <w:multiLevelType w:val="hybridMultilevel"/>
    <w:tmpl w:val="67D4C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72472D9"/>
    <w:multiLevelType w:val="hybridMultilevel"/>
    <w:tmpl w:val="86A27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D1E4593"/>
    <w:multiLevelType w:val="hybridMultilevel"/>
    <w:tmpl w:val="9ACC2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num>
  <w:num w:numId="5">
    <w:abstractNumId w:val="10"/>
  </w:num>
  <w:num w:numId="6">
    <w:abstractNumId w:val="16"/>
  </w:num>
  <w:num w:numId="7">
    <w:abstractNumId w:val="17"/>
  </w:num>
  <w:num w:numId="8">
    <w:abstractNumId w:val="26"/>
  </w:num>
  <w:num w:numId="9">
    <w:abstractNumId w:val="18"/>
  </w:num>
  <w:num w:numId="10">
    <w:abstractNumId w:val="12"/>
  </w:num>
  <w:num w:numId="11">
    <w:abstractNumId w:val="34"/>
  </w:num>
  <w:num w:numId="12">
    <w:abstractNumId w:val="1"/>
  </w:num>
  <w:num w:numId="13">
    <w:abstractNumId w:val="24"/>
  </w:num>
  <w:num w:numId="14">
    <w:abstractNumId w:val="25"/>
  </w:num>
  <w:num w:numId="15">
    <w:abstractNumId w:val="36"/>
  </w:num>
  <w:num w:numId="16">
    <w:abstractNumId w:val="31"/>
  </w:num>
  <w:num w:numId="17">
    <w:abstractNumId w:val="20"/>
  </w:num>
  <w:num w:numId="18">
    <w:abstractNumId w:val="28"/>
  </w:num>
  <w:num w:numId="19">
    <w:abstractNumId w:val="2"/>
  </w:num>
  <w:num w:numId="20">
    <w:abstractNumId w:val="0"/>
  </w:num>
  <w:num w:numId="21">
    <w:abstractNumId w:val="22"/>
  </w:num>
  <w:num w:numId="22">
    <w:abstractNumId w:val="27"/>
  </w:num>
  <w:num w:numId="23">
    <w:abstractNumId w:val="3"/>
  </w:num>
  <w:num w:numId="24">
    <w:abstractNumId w:val="23"/>
  </w:num>
  <w:num w:numId="25">
    <w:abstractNumId w:val="9"/>
  </w:num>
  <w:num w:numId="26">
    <w:abstractNumId w:val="14"/>
  </w:num>
  <w:num w:numId="27">
    <w:abstractNumId w:val="5"/>
  </w:num>
  <w:num w:numId="28">
    <w:abstractNumId w:val="11"/>
  </w:num>
  <w:num w:numId="29">
    <w:abstractNumId w:val="19"/>
  </w:num>
  <w:num w:numId="30">
    <w:abstractNumId w:val="33"/>
  </w:num>
  <w:num w:numId="31">
    <w:abstractNumId w:val="30"/>
  </w:num>
  <w:num w:numId="32">
    <w:abstractNumId w:val="29"/>
  </w:num>
  <w:num w:numId="33">
    <w:abstractNumId w:val="21"/>
  </w:num>
  <w:num w:numId="34">
    <w:abstractNumId w:val="6"/>
  </w:num>
  <w:num w:numId="35">
    <w:abstractNumId w:val="35"/>
  </w:num>
  <w:num w:numId="36">
    <w:abstractNumId w:val="4"/>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321FB"/>
    <w:rsid w:val="00034B05"/>
    <w:rsid w:val="00034B08"/>
    <w:rsid w:val="0004519C"/>
    <w:rsid w:val="00070B51"/>
    <w:rsid w:val="00090E18"/>
    <w:rsid w:val="000A2B77"/>
    <w:rsid w:val="000F18B2"/>
    <w:rsid w:val="00100213"/>
    <w:rsid w:val="00101A35"/>
    <w:rsid w:val="00110105"/>
    <w:rsid w:val="00110E9D"/>
    <w:rsid w:val="0012182A"/>
    <w:rsid w:val="00170460"/>
    <w:rsid w:val="00187CA7"/>
    <w:rsid w:val="00191D08"/>
    <w:rsid w:val="00194893"/>
    <w:rsid w:val="00196B7F"/>
    <w:rsid w:val="001A1666"/>
    <w:rsid w:val="001B1D87"/>
    <w:rsid w:val="001D17CA"/>
    <w:rsid w:val="001E00F4"/>
    <w:rsid w:val="00212664"/>
    <w:rsid w:val="00250FC2"/>
    <w:rsid w:val="00250FF1"/>
    <w:rsid w:val="00252D69"/>
    <w:rsid w:val="002559DE"/>
    <w:rsid w:val="00292D8A"/>
    <w:rsid w:val="002A24A3"/>
    <w:rsid w:val="002B717F"/>
    <w:rsid w:val="002D54B8"/>
    <w:rsid w:val="002E781C"/>
    <w:rsid w:val="002F0241"/>
    <w:rsid w:val="003032ED"/>
    <w:rsid w:val="00321349"/>
    <w:rsid w:val="0032662D"/>
    <w:rsid w:val="00331811"/>
    <w:rsid w:val="00337D2A"/>
    <w:rsid w:val="003436BE"/>
    <w:rsid w:val="0036427C"/>
    <w:rsid w:val="0036711E"/>
    <w:rsid w:val="003C65CE"/>
    <w:rsid w:val="003E37AD"/>
    <w:rsid w:val="00401AE6"/>
    <w:rsid w:val="00436DFC"/>
    <w:rsid w:val="004463D3"/>
    <w:rsid w:val="004506A7"/>
    <w:rsid w:val="0049533A"/>
    <w:rsid w:val="004A6210"/>
    <w:rsid w:val="004B147E"/>
    <w:rsid w:val="004C1C0D"/>
    <w:rsid w:val="004C5442"/>
    <w:rsid w:val="004E6098"/>
    <w:rsid w:val="004F5A7D"/>
    <w:rsid w:val="005223FF"/>
    <w:rsid w:val="00541C78"/>
    <w:rsid w:val="0055221C"/>
    <w:rsid w:val="00552E2A"/>
    <w:rsid w:val="0058345A"/>
    <w:rsid w:val="00594434"/>
    <w:rsid w:val="005A0BBA"/>
    <w:rsid w:val="005A75D9"/>
    <w:rsid w:val="005E1E50"/>
    <w:rsid w:val="005E765B"/>
    <w:rsid w:val="005E772B"/>
    <w:rsid w:val="0062193C"/>
    <w:rsid w:val="00626B22"/>
    <w:rsid w:val="00653B7E"/>
    <w:rsid w:val="006A433A"/>
    <w:rsid w:val="006D630B"/>
    <w:rsid w:val="006F7EC6"/>
    <w:rsid w:val="00700E01"/>
    <w:rsid w:val="00703325"/>
    <w:rsid w:val="007327A6"/>
    <w:rsid w:val="007433A5"/>
    <w:rsid w:val="007505B2"/>
    <w:rsid w:val="0078240E"/>
    <w:rsid w:val="00790B97"/>
    <w:rsid w:val="00796CE5"/>
    <w:rsid w:val="00797B40"/>
    <w:rsid w:val="007A354A"/>
    <w:rsid w:val="007B5A64"/>
    <w:rsid w:val="007D00BA"/>
    <w:rsid w:val="008174E4"/>
    <w:rsid w:val="00832AA8"/>
    <w:rsid w:val="0084093D"/>
    <w:rsid w:val="008452E2"/>
    <w:rsid w:val="008B0B85"/>
    <w:rsid w:val="008C0AD5"/>
    <w:rsid w:val="00902A33"/>
    <w:rsid w:val="0094051D"/>
    <w:rsid w:val="00950432"/>
    <w:rsid w:val="009673BF"/>
    <w:rsid w:val="00990453"/>
    <w:rsid w:val="009955B3"/>
    <w:rsid w:val="009A1D43"/>
    <w:rsid w:val="009A6640"/>
    <w:rsid w:val="009B00DB"/>
    <w:rsid w:val="009B3365"/>
    <w:rsid w:val="009C0F3A"/>
    <w:rsid w:val="009E4555"/>
    <w:rsid w:val="00A0297F"/>
    <w:rsid w:val="00A1576F"/>
    <w:rsid w:val="00A2467B"/>
    <w:rsid w:val="00A327F6"/>
    <w:rsid w:val="00A34E91"/>
    <w:rsid w:val="00A400C0"/>
    <w:rsid w:val="00A522C9"/>
    <w:rsid w:val="00A7301F"/>
    <w:rsid w:val="00AA0FC5"/>
    <w:rsid w:val="00AE2B27"/>
    <w:rsid w:val="00AF3AB5"/>
    <w:rsid w:val="00B05CDE"/>
    <w:rsid w:val="00B204C1"/>
    <w:rsid w:val="00B94E59"/>
    <w:rsid w:val="00B96265"/>
    <w:rsid w:val="00BD11AF"/>
    <w:rsid w:val="00BD3D6A"/>
    <w:rsid w:val="00BE053B"/>
    <w:rsid w:val="00BE14FA"/>
    <w:rsid w:val="00BE3310"/>
    <w:rsid w:val="00BF19CC"/>
    <w:rsid w:val="00BF6C1A"/>
    <w:rsid w:val="00C31866"/>
    <w:rsid w:val="00C34A6E"/>
    <w:rsid w:val="00C37330"/>
    <w:rsid w:val="00C74405"/>
    <w:rsid w:val="00C77A59"/>
    <w:rsid w:val="00C93F98"/>
    <w:rsid w:val="00C96AB5"/>
    <w:rsid w:val="00CA27F4"/>
    <w:rsid w:val="00CA4C9D"/>
    <w:rsid w:val="00CB4E58"/>
    <w:rsid w:val="00CC28C9"/>
    <w:rsid w:val="00CE2850"/>
    <w:rsid w:val="00CF7453"/>
    <w:rsid w:val="00D17AFA"/>
    <w:rsid w:val="00D42A84"/>
    <w:rsid w:val="00D847C9"/>
    <w:rsid w:val="00D97A46"/>
    <w:rsid w:val="00DA02A4"/>
    <w:rsid w:val="00DC6D57"/>
    <w:rsid w:val="00DD6A53"/>
    <w:rsid w:val="00E10ED3"/>
    <w:rsid w:val="00E4171E"/>
    <w:rsid w:val="00E605D5"/>
    <w:rsid w:val="00E76110"/>
    <w:rsid w:val="00E77114"/>
    <w:rsid w:val="00E82518"/>
    <w:rsid w:val="00E92BAD"/>
    <w:rsid w:val="00ED272E"/>
    <w:rsid w:val="00EE436C"/>
    <w:rsid w:val="00F24837"/>
    <w:rsid w:val="00F33B2F"/>
    <w:rsid w:val="00F46BED"/>
    <w:rsid w:val="00F5780E"/>
    <w:rsid w:val="00F74090"/>
    <w:rsid w:val="00FB44C3"/>
    <w:rsid w:val="00FC53A4"/>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customXml/itemProps3.xml><?xml version="1.0" encoding="utf-8"?>
<ds:datastoreItem xmlns:ds="http://schemas.openxmlformats.org/officeDocument/2006/customXml" ds:itemID="{85F38C0E-4CE0-4A32-BFC8-FDAB7870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Colour</Template>
  <TotalTime>12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Colleen Van De Laar</cp:lastModifiedBy>
  <cp:revision>8</cp:revision>
  <cp:lastPrinted>2018-04-17T03:25:00Z</cp:lastPrinted>
  <dcterms:created xsi:type="dcterms:W3CDTF">2019-12-11T21:50:00Z</dcterms:created>
  <dcterms:modified xsi:type="dcterms:W3CDTF">2020-05-25T22:34:00Z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